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8B" w:rsidRDefault="00CF2E8B" w:rsidP="00CF2E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1080"/>
        <w:gridCol w:w="1260"/>
        <w:gridCol w:w="1620"/>
        <w:gridCol w:w="1260"/>
      </w:tblGrid>
      <w:tr w:rsidR="00CF2E8B" w:rsidRPr="00860770" w:rsidTr="00B81C28">
        <w:trPr>
          <w:trHeight w:val="910"/>
        </w:trPr>
        <w:tc>
          <w:tcPr>
            <w:tcW w:w="648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86077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60770">
              <w:rPr>
                <w:sz w:val="16"/>
                <w:szCs w:val="16"/>
              </w:rPr>
              <w:t>/</w:t>
            </w:r>
            <w:proofErr w:type="spellStart"/>
            <w:r w:rsidRPr="00860770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0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Тема, задание, </w:t>
            </w:r>
          </w:p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виды работ</w:t>
            </w:r>
          </w:p>
        </w:tc>
        <w:tc>
          <w:tcPr>
            <w:tcW w:w="108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Кол-во часов</w:t>
            </w:r>
          </w:p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860770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62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Сроки сдачи, неделя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кулинарной обработке и реализации пищевых продуктов»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1,12,18,19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6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«Гигиеническая экспертиза пищевых продуктов»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1,11,17,19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7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«Гигиенические требования к молоку и молочным продуктам»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8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мяса и мясных продуктов»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1,11,18,19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9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консервных изделий»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1,11,16,19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10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сыра и масла 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1,10,18,19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11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рыбы и рыбных продуктов»</w:t>
            </w:r>
          </w:p>
        </w:tc>
        <w:tc>
          <w:tcPr>
            <w:tcW w:w="1080" w:type="dxa"/>
          </w:tcPr>
          <w:p w:rsidR="00CF2E8B" w:rsidRPr="007D4619" w:rsidRDefault="00CF2E8B" w:rsidP="00B81C28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1,17,18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12</w:t>
            </w:r>
          </w:p>
        </w:tc>
      </w:tr>
      <w:tr w:rsidR="00CF2E8B" w:rsidRPr="00860770" w:rsidTr="00B81C28">
        <w:trPr>
          <w:cantSplit/>
          <w:trHeight w:val="357"/>
        </w:trPr>
        <w:tc>
          <w:tcPr>
            <w:tcW w:w="648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60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 xml:space="preserve">Изучить нормативы </w:t>
            </w:r>
            <w:r w:rsidRPr="00860770">
              <w:rPr>
                <w:sz w:val="16"/>
                <w:szCs w:val="16"/>
              </w:rPr>
              <w:t xml:space="preserve"> «Санитарная экспертиза яиц»</w:t>
            </w:r>
          </w:p>
        </w:tc>
        <w:tc>
          <w:tcPr>
            <w:tcW w:w="108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1,11,12,18</w:t>
            </w:r>
          </w:p>
        </w:tc>
        <w:tc>
          <w:tcPr>
            <w:tcW w:w="1620" w:type="dxa"/>
          </w:tcPr>
          <w:p w:rsidR="00CF2E8B" w:rsidRPr="00860770" w:rsidRDefault="00CF2E8B" w:rsidP="00B81C28">
            <w:pPr>
              <w:rPr>
                <w:sz w:val="16"/>
                <w:szCs w:val="16"/>
              </w:rPr>
            </w:pPr>
            <w:r w:rsidRPr="00860770">
              <w:rPr>
                <w:sz w:val="16"/>
                <w:szCs w:val="16"/>
              </w:rPr>
              <w:t>Конспект в тетради</w:t>
            </w:r>
          </w:p>
        </w:tc>
        <w:tc>
          <w:tcPr>
            <w:tcW w:w="1260" w:type="dxa"/>
          </w:tcPr>
          <w:p w:rsidR="00CF2E8B" w:rsidRPr="00860770" w:rsidRDefault="00CF2E8B" w:rsidP="00B81C28">
            <w:pPr>
              <w:jc w:val="center"/>
              <w:rPr>
                <w:sz w:val="16"/>
                <w:szCs w:val="16"/>
                <w:lang w:val="kk-KZ"/>
              </w:rPr>
            </w:pPr>
            <w:r w:rsidRPr="00860770">
              <w:rPr>
                <w:sz w:val="16"/>
                <w:szCs w:val="16"/>
                <w:lang w:val="kk-KZ"/>
              </w:rPr>
              <w:t>13</w:t>
            </w:r>
          </w:p>
        </w:tc>
      </w:tr>
    </w:tbl>
    <w:p w:rsidR="00CF2E8B" w:rsidRDefault="00CF2E8B" w:rsidP="00CF2E8B">
      <w:pPr>
        <w:rPr>
          <w:b/>
          <w:sz w:val="28"/>
          <w:szCs w:val="28"/>
        </w:rPr>
      </w:pPr>
    </w:p>
    <w:p w:rsidR="00715E7B" w:rsidRDefault="00715E7B"/>
    <w:sectPr w:rsidR="00715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E8B"/>
    <w:rsid w:val="00715E7B"/>
    <w:rsid w:val="00CF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2017-11-15T10:34:00Z</dcterms:created>
  <dcterms:modified xsi:type="dcterms:W3CDTF">2017-11-15T10:35:00Z</dcterms:modified>
</cp:coreProperties>
</file>